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58BE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lef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附件：</w:t>
      </w:r>
    </w:p>
    <w:p w14:paraId="4F725C1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u w:val="none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u w:val="none"/>
          <w:lang w:val="en-US" w:eastAsia="zh-CN"/>
        </w:rPr>
        <w:t>报名承诺函</w:t>
      </w:r>
      <w:bookmarkEnd w:id="0"/>
    </w:p>
    <w:p w14:paraId="75F96B4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致：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四川发达伟业投资有限公司</w:t>
      </w:r>
    </w:p>
    <w:p w14:paraId="602640B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我方已仔细研究了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基础设施二期龙潭路西段和马望路改造施工图审查服务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采购公告的全部内容，我公司符合该项目的资格条件，具备完成项目的能力，特决定参加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基础设施二期龙潭路西段和马望路改造施工图审查服务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。在此，我公司郑重承诺如下：</w:t>
      </w:r>
    </w:p>
    <w:p w14:paraId="4E18D4F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一、我方在此次报名及竞价过程中所提供的所有资料、信息均真实、有效、准确、合法。不存在任何虚假记载、误导性陈述或重大遗漏，相关证明材料原件与复印件一致。</w:t>
      </w:r>
    </w:p>
    <w:p w14:paraId="67E41F58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二、我方具有独立承担民事责任的能力，且不属于与其他单位或个人存在挂靠、租借资质等行为的情形。</w:t>
      </w:r>
    </w:p>
    <w:p w14:paraId="2456BCD2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三、我方具有良好的商业信誉和健全的财务会计制度，财务会计核算规范，无重大财务问题。</w:t>
      </w:r>
    </w:p>
    <w:p w14:paraId="146325F6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四、我方具有履行本项目合同所必需的专业技术能力、设备设施和专业技术队伍，能够保证按期、按质完成项目。</w:t>
      </w:r>
    </w:p>
    <w:p w14:paraId="2444AB82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五、我方具有良好的财务状况，依法缴纳各项税收和社会保障资金，截至目前，无偷税、漏税及拖欠社保资金等不良记录。</w:t>
      </w:r>
    </w:p>
    <w:p w14:paraId="24557904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六、截至本项目申请文件提交截止日期，我方未被列入“失信被执行人”名单；未被列入“重大税收违法失信案件当事人”名单；未被列入“政府采购严重违法失信行为记录名单”或其他由国家权威部门认定的“严重违法失信行为记录名单”。</w:t>
      </w:r>
    </w:p>
    <w:p w14:paraId="07454F68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七、我方与贵公司不存在任何利害关系（包括但不限于隶属关系、股权关系、法人关联关系等），不存在可能影响采购公正性的情形。我方保证公平、公正地参与本次采购活动。</w:t>
      </w:r>
    </w:p>
    <w:p w14:paraId="5F742D0A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我方充分理解，如违反以上任何一项承诺，贵方有权立即取消我方的中选资格，且我方的竞价保证金（若保证金有要求的）将不予退还。若我方已中选，贵方有权单方面解除合同，并由我方承担由此造成的一切损失及法律责任。</w:t>
      </w:r>
    </w:p>
    <w:p w14:paraId="23696D54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特此承诺。</w:t>
      </w:r>
    </w:p>
    <w:p w14:paraId="4BD9E4E5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</w:p>
    <w:p w14:paraId="33D8B3DE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</w:p>
    <w:p w14:paraId="1FA3C788">
      <w:pPr>
        <w:pStyle w:val="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 xml:space="preserve">承诺人（盖章）：          </w:t>
      </w:r>
    </w:p>
    <w:p w14:paraId="4240D9FF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法定代表人（或授权代表）签字：_______________</w:t>
      </w:r>
    </w:p>
    <w:p w14:paraId="511E39BA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日期：________年____月____日</w:t>
      </w:r>
    </w:p>
    <w:p w14:paraId="29E518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273509"/>
    <w:rsid w:val="2A27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99"/>
    <w:pPr>
      <w:spacing w:after="120"/>
      <w:ind w:left="360"/>
    </w:pPr>
  </w:style>
  <w:style w:type="paragraph" w:styleId="3">
    <w:name w:val="Body Text First Indent 2"/>
    <w:basedOn w:val="2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2026-08-25T03:13:00Z</dcterms:created>
  <dc:creator>泓</dc:creator>
  <cp:lastModifiedBy>泓</cp:lastModifiedBy>
  <dcterms:modified xsi:type="dcterms:W3CDTF">2026-08-25T03:14:06Z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8A669E87E69747A09CD82DF0319FD40D_11</vt:lpwstr>
  </property>
  <property fmtid="{D5CDD505-2E9C-101B-9397-08002B2CF9AE}" pid="4" name="KSOTemplateDocerSaveRecord">
    <vt:lpwstr>eyJoZGlkIjoiYTcyMmRlMDg5Y2ZjYTkyODIwNzI1YmEzY2FmZWQwNWUiLCJ1c2VySWQiOiI0NDIxMzI5MzEifQ==</vt:lpwstr>
  </property>
</Properties>
</file>